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17" w:rsidRPr="006D5D2A" w:rsidRDefault="00193217" w:rsidP="0019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DEE" w:rsidRDefault="00721203" w:rsidP="00193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3">
        <w:rPr>
          <w:rFonts w:ascii="Times New Roman" w:hAnsi="Times New Roman" w:cs="Times New Roman"/>
          <w:b/>
          <w:sz w:val="24"/>
          <w:szCs w:val="24"/>
        </w:rPr>
        <w:t>Caracterização físico-química da amêndoa da manga Tommy Atkins</w:t>
      </w:r>
    </w:p>
    <w:p w:rsidR="000F56BD" w:rsidRPr="006D5D2A" w:rsidRDefault="000F56BD" w:rsidP="00193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DEE" w:rsidRPr="009813DB" w:rsidRDefault="000F56BD" w:rsidP="00193217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Mônica T. CAVALCANTI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721203">
        <w:rPr>
          <w:rFonts w:ascii="Times New Roman" w:hAnsi="Times New Roman" w:cs="Times New Roman"/>
        </w:rPr>
        <w:t>Geraildo</w:t>
      </w:r>
      <w:proofErr w:type="spellEnd"/>
      <w:r>
        <w:rPr>
          <w:rFonts w:ascii="Times New Roman" w:hAnsi="Times New Roman" w:cs="Times New Roman"/>
        </w:rPr>
        <w:t xml:space="preserve"> A. S. SILVA, </w:t>
      </w:r>
      <w:r w:rsidR="00721203">
        <w:rPr>
          <w:rFonts w:ascii="Times New Roman" w:hAnsi="Times New Roman" w:cs="Times New Roman"/>
        </w:rPr>
        <w:t xml:space="preserve">Maria </w:t>
      </w:r>
      <w:proofErr w:type="spellStart"/>
      <w:r w:rsidR="00721203">
        <w:rPr>
          <w:rFonts w:ascii="Times New Roman" w:hAnsi="Times New Roman" w:cs="Times New Roman"/>
        </w:rPr>
        <w:t>Climene</w:t>
      </w:r>
      <w:proofErr w:type="spellEnd"/>
      <w:r>
        <w:rPr>
          <w:rFonts w:ascii="Times New Roman" w:hAnsi="Times New Roman" w:cs="Times New Roman"/>
        </w:rPr>
        <w:t xml:space="preserve"> B. M. ALMEIDA</w:t>
      </w:r>
      <w:r w:rsidR="002703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José </w:t>
      </w:r>
      <w:proofErr w:type="spellStart"/>
      <w:r>
        <w:rPr>
          <w:rFonts w:ascii="Times New Roman" w:hAnsi="Times New Roman" w:cs="Times New Roman"/>
        </w:rPr>
        <w:t>Nildo</w:t>
      </w:r>
      <w:proofErr w:type="spellEnd"/>
      <w:r>
        <w:rPr>
          <w:rFonts w:ascii="Times New Roman" w:hAnsi="Times New Roman" w:cs="Times New Roman"/>
        </w:rPr>
        <w:t xml:space="preserve"> V. DEODATO, Alfredina dos S. ARAÚJO</w:t>
      </w:r>
    </w:p>
    <w:p w:rsidR="00A10DEE" w:rsidRPr="00091CA0" w:rsidRDefault="00A10DEE" w:rsidP="00193217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1C2A3E" w:rsidRDefault="001C2A3E" w:rsidP="004010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5DF1" w:rsidRDefault="009813DB" w:rsidP="004010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Mônica Tejo Cavalcanti</w:t>
      </w:r>
    </w:p>
    <w:p w:rsidR="00193217" w:rsidRPr="00D57E3F" w:rsidRDefault="001C2A3E" w:rsidP="004010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</w:t>
      </w:r>
      <w:r w:rsidR="006D5D2A" w:rsidRPr="00D57E3F">
        <w:rPr>
          <w:rFonts w:ascii="Times New Roman" w:hAnsi="Times New Roman" w:cs="Times New Roman"/>
        </w:rPr>
        <w:t xml:space="preserve"> do Centro </w:t>
      </w:r>
      <w:r w:rsidR="009813DB" w:rsidRPr="00D57E3F">
        <w:rPr>
          <w:rFonts w:ascii="Times New Roman" w:hAnsi="Times New Roman" w:cs="Times New Roman"/>
        </w:rPr>
        <w:t xml:space="preserve">de Ciências e Tecnologia </w:t>
      </w:r>
      <w:proofErr w:type="spellStart"/>
      <w:r w:rsidR="009813DB" w:rsidRPr="00D57E3F">
        <w:rPr>
          <w:rFonts w:ascii="Times New Roman" w:hAnsi="Times New Roman" w:cs="Times New Roman"/>
        </w:rPr>
        <w:t>Agroalimentar</w:t>
      </w:r>
      <w:proofErr w:type="spellEnd"/>
      <w:r w:rsidR="009813DB" w:rsidRPr="00D57E3F">
        <w:rPr>
          <w:rFonts w:ascii="Times New Roman" w:hAnsi="Times New Roman" w:cs="Times New Roman"/>
        </w:rPr>
        <w:t xml:space="preserve"> – UFCG</w:t>
      </w:r>
      <w:r w:rsidR="009813DB">
        <w:rPr>
          <w:rFonts w:ascii="Times New Roman" w:hAnsi="Times New Roman" w:cs="Times New Roman"/>
        </w:rPr>
        <w:t xml:space="preserve"> –</w:t>
      </w:r>
      <w:r w:rsidR="004010B8">
        <w:rPr>
          <w:rFonts w:ascii="Times New Roman" w:hAnsi="Times New Roman" w:cs="Times New Roman"/>
        </w:rPr>
        <w:t xml:space="preserve"> </w:t>
      </w:r>
      <w:r w:rsidR="009813DB" w:rsidRPr="00D57E3F">
        <w:rPr>
          <w:rFonts w:ascii="Times New Roman" w:hAnsi="Times New Roman" w:cs="Times New Roman"/>
        </w:rPr>
        <w:t>Universidade Federal de Campina Grande, Campus de Pombal, 58840-000</w:t>
      </w:r>
      <w:r w:rsidR="00405DF1">
        <w:rPr>
          <w:rFonts w:ascii="Times New Roman" w:hAnsi="Times New Roman" w:cs="Times New Roman"/>
        </w:rPr>
        <w:t xml:space="preserve">. </w:t>
      </w:r>
      <w:proofErr w:type="spellStart"/>
      <w:r w:rsidR="006D5D2A" w:rsidRPr="00D57E3F">
        <w:rPr>
          <w:rFonts w:ascii="Times New Roman" w:hAnsi="Times New Roman" w:cs="Times New Roman"/>
        </w:rPr>
        <w:t>Pombal-PB</w:t>
      </w:r>
      <w:proofErr w:type="spellEnd"/>
      <w:r w:rsidR="006D5D2A" w:rsidRPr="00D57E3F">
        <w:rPr>
          <w:rFonts w:ascii="Times New Roman" w:hAnsi="Times New Roman" w:cs="Times New Roman"/>
        </w:rPr>
        <w:t xml:space="preserve">. </w:t>
      </w:r>
      <w:proofErr w:type="spellStart"/>
      <w:r w:rsidR="006D5D2A" w:rsidRPr="00D57E3F">
        <w:rPr>
          <w:rFonts w:ascii="Times New Roman" w:hAnsi="Times New Roman" w:cs="Times New Roman"/>
        </w:rPr>
        <w:t>E-mail</w:t>
      </w:r>
      <w:proofErr w:type="spellEnd"/>
      <w:r w:rsidR="006D5D2A" w:rsidRPr="00D57E3F">
        <w:rPr>
          <w:rFonts w:ascii="Times New Roman" w:hAnsi="Times New Roman" w:cs="Times New Roman"/>
        </w:rPr>
        <w:t xml:space="preserve">: </w:t>
      </w:r>
      <w:r w:rsidR="009813DB">
        <w:rPr>
          <w:rFonts w:ascii="Times New Roman" w:hAnsi="Times New Roman" w:cs="Times New Roman"/>
        </w:rPr>
        <w:t>monicatejoc@yahoo.com.br</w:t>
      </w:r>
      <w:r w:rsidR="006D5D2A" w:rsidRPr="00D57E3F">
        <w:rPr>
          <w:rFonts w:ascii="Times New Roman" w:hAnsi="Times New Roman" w:cs="Times New Roman"/>
        </w:rPr>
        <w:t xml:space="preserve"> </w:t>
      </w:r>
    </w:p>
    <w:p w:rsidR="006D5D2A" w:rsidRPr="00091CA0" w:rsidRDefault="006D5D2A" w:rsidP="004010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5D2A" w:rsidRDefault="006D5D2A" w:rsidP="006D5D2A">
      <w:pPr>
        <w:spacing w:after="0" w:line="240" w:lineRule="auto"/>
        <w:rPr>
          <w:rFonts w:ascii="Times New Roman" w:hAnsi="Times New Roman" w:cs="Times New Roman"/>
        </w:rPr>
      </w:pPr>
    </w:p>
    <w:p w:rsidR="0007586E" w:rsidRPr="0007586E" w:rsidRDefault="0007586E" w:rsidP="0007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6E">
        <w:rPr>
          <w:rFonts w:ascii="Times New Roman" w:hAnsi="Times New Roman" w:cs="Times New Roman"/>
          <w:sz w:val="24"/>
          <w:szCs w:val="24"/>
        </w:rPr>
        <w:t>A manga (</w:t>
      </w:r>
      <w:proofErr w:type="spellStart"/>
      <w:r w:rsidRPr="0007586E">
        <w:rPr>
          <w:rFonts w:ascii="Times New Roman" w:hAnsi="Times New Roman" w:cs="Times New Roman"/>
          <w:i/>
          <w:sz w:val="24"/>
          <w:szCs w:val="24"/>
        </w:rPr>
        <w:t>Mangifera</w:t>
      </w:r>
      <w:proofErr w:type="spellEnd"/>
      <w:r w:rsidRPr="0007586E">
        <w:rPr>
          <w:rFonts w:ascii="Times New Roman" w:hAnsi="Times New Roman" w:cs="Times New Roman"/>
          <w:i/>
          <w:sz w:val="24"/>
          <w:szCs w:val="24"/>
        </w:rPr>
        <w:t xml:space="preserve"> indica L</w:t>
      </w:r>
      <w:r w:rsidRPr="0007586E">
        <w:rPr>
          <w:rFonts w:ascii="Times New Roman" w:hAnsi="Times New Roman" w:cs="Times New Roman"/>
          <w:sz w:val="24"/>
          <w:szCs w:val="24"/>
        </w:rPr>
        <w:t xml:space="preserve">.) pertence à família </w:t>
      </w:r>
      <w:proofErr w:type="spellStart"/>
      <w:r w:rsidRPr="0007586E">
        <w:rPr>
          <w:rFonts w:ascii="Times New Roman" w:hAnsi="Times New Roman" w:cs="Times New Roman"/>
          <w:i/>
          <w:iCs/>
          <w:sz w:val="24"/>
          <w:szCs w:val="24"/>
        </w:rPr>
        <w:t>Anacardiaceae</w:t>
      </w:r>
      <w:proofErr w:type="spellEnd"/>
      <w:r w:rsidRPr="0007586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7586E">
        <w:rPr>
          <w:rFonts w:ascii="Times New Roman" w:hAnsi="Times New Roman" w:cs="Times New Roman"/>
          <w:sz w:val="24"/>
          <w:szCs w:val="24"/>
        </w:rPr>
        <w:t>é uma fruta com grande quantidade de polpa, de tamanho e formato variável, aroma e cor agradável que faz parte do elenco das frutas tropicais de grande importância econômica.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FF1" w:rsidRPr="00B52FF1">
        <w:rPr>
          <w:rFonts w:ascii="Times New Roman" w:hAnsi="Times New Roman" w:cs="Times New Roman"/>
          <w:sz w:val="24"/>
          <w:szCs w:val="24"/>
        </w:rPr>
        <w:t xml:space="preserve">Descrita como um fruto de drupa carnosa, achatado lateralmente, com variações conforme a variedade a qual influencia no tamanho, forma, coloração, presença de fibras, aroma e sabor da manga. É constituída por casca (exocarpo), polpa comestível (mesocarpo) e caroço (endocarpo), com fibras mais ou menos abundantes que se </w:t>
      </w:r>
      <w:proofErr w:type="gramStart"/>
      <w:r w:rsidR="00B52FF1" w:rsidRPr="00B52FF1">
        <w:rPr>
          <w:rFonts w:ascii="Times New Roman" w:hAnsi="Times New Roman" w:cs="Times New Roman"/>
          <w:sz w:val="24"/>
          <w:szCs w:val="24"/>
        </w:rPr>
        <w:t>adentram</w:t>
      </w:r>
      <w:proofErr w:type="gramEnd"/>
      <w:r w:rsidR="00B52FF1" w:rsidRPr="00B52FF1">
        <w:rPr>
          <w:rFonts w:ascii="Times New Roman" w:hAnsi="Times New Roman" w:cs="Times New Roman"/>
          <w:sz w:val="24"/>
          <w:szCs w:val="24"/>
        </w:rPr>
        <w:t xml:space="preserve"> no mesmo caroço e na polpa. A casca é lisa, pode ser de cor variável verde ao amarelo, ao alaranjado e ao vermelho em algumas variedades, sendo mais marcada a alteração para vermelho no lado exposto ao sol</w:t>
      </w:r>
      <w:r w:rsidR="00B52FF1">
        <w:rPr>
          <w:rFonts w:ascii="Times New Roman" w:hAnsi="Times New Roman" w:cs="Times New Roman"/>
          <w:sz w:val="24"/>
          <w:szCs w:val="24"/>
        </w:rPr>
        <w:t>.</w:t>
      </w:r>
      <w:r w:rsidR="00B52FF1" w:rsidRPr="00B52FF1">
        <w:rPr>
          <w:rFonts w:ascii="Times New Roman" w:hAnsi="Times New Roman" w:cs="Times New Roman"/>
          <w:sz w:val="24"/>
          <w:szCs w:val="24"/>
        </w:rPr>
        <w:t xml:space="preserve"> </w:t>
      </w:r>
      <w:r w:rsidRPr="0007586E">
        <w:rPr>
          <w:rFonts w:ascii="Times New Roman" w:hAnsi="Times New Roman" w:cs="Times New Roman"/>
          <w:sz w:val="24"/>
          <w:szCs w:val="24"/>
        </w:rPr>
        <w:t>A agroindústria da manga é uma atividade em expansão e produz grande volume de resíduos, cujo volume é de aproximadamente 40% do total de fruta processada. O resíduo do processamento da manga é uma fonte potencial de antioxidantes para o uso na indústria de alimentos em substituição aos antioxidantes sintéticos e para a elaboração de alimentos funcionais. Este trabalho tem por objetivo caracterizar físico-quimicamente as amêndoas contidas nos caroços da manga Tommy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atkins</w:t>
      </w:r>
      <w:proofErr w:type="spellEnd"/>
      <w:proofErr w:type="gramEnd"/>
      <w:r w:rsidRPr="0007586E">
        <w:rPr>
          <w:rFonts w:ascii="Times New Roman" w:hAnsi="Times New Roman" w:cs="Times New Roman"/>
          <w:sz w:val="24"/>
          <w:szCs w:val="24"/>
        </w:rPr>
        <w:t>.</w:t>
      </w:r>
      <w:r w:rsidRPr="000758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7586E">
        <w:rPr>
          <w:rFonts w:ascii="Times New Roman" w:hAnsi="Times New Roman" w:cs="Times New Roman"/>
          <w:sz w:val="24"/>
          <w:szCs w:val="24"/>
        </w:rPr>
        <w:t xml:space="preserve">Os caroços da manga passaram pela fase de beneficiamento, onde </w:t>
      </w:r>
      <w:proofErr w:type="gramStart"/>
      <w:r w:rsidRPr="0007586E">
        <w:rPr>
          <w:rFonts w:ascii="Times New Roman" w:hAnsi="Times New Roman" w:cs="Times New Roman"/>
          <w:sz w:val="24"/>
          <w:szCs w:val="24"/>
        </w:rPr>
        <w:t>foram</w:t>
      </w:r>
      <w:proofErr w:type="gramEnd"/>
      <w:r w:rsidRPr="0007586E">
        <w:rPr>
          <w:rFonts w:ascii="Times New Roman" w:hAnsi="Times New Roman" w:cs="Times New Roman"/>
          <w:sz w:val="24"/>
          <w:szCs w:val="24"/>
        </w:rPr>
        <w:t xml:space="preserve"> separadas de contaminantes e impurezas, lavados em água corrente e seco </w:t>
      </w:r>
      <w:r>
        <w:rPr>
          <w:rFonts w:ascii="Times New Roman" w:hAnsi="Times New Roman" w:cs="Times New Roman"/>
          <w:sz w:val="24"/>
          <w:szCs w:val="24"/>
        </w:rPr>
        <w:t xml:space="preserve">a temperatura ambiente </w:t>
      </w:r>
      <w:r w:rsidRPr="0007586E">
        <w:rPr>
          <w:rFonts w:ascii="Times New Roman" w:hAnsi="Times New Roman" w:cs="Times New Roman"/>
          <w:sz w:val="24"/>
          <w:szCs w:val="24"/>
        </w:rPr>
        <w:t>por 48 horas.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86E">
        <w:rPr>
          <w:rFonts w:ascii="Times New Roman" w:hAnsi="Times New Roman" w:cs="Times New Roman"/>
          <w:sz w:val="24"/>
          <w:szCs w:val="24"/>
        </w:rPr>
        <w:t>Os caroços foram quebrados manualmente obtendo-se a amêndoa</w:t>
      </w:r>
      <w:r>
        <w:rPr>
          <w:rFonts w:ascii="Times New Roman" w:hAnsi="Times New Roman" w:cs="Times New Roman"/>
          <w:sz w:val="24"/>
          <w:szCs w:val="24"/>
        </w:rPr>
        <w:t xml:space="preserve">, que foram </w:t>
      </w:r>
      <w:r w:rsidRPr="0007586E">
        <w:rPr>
          <w:rFonts w:ascii="Times New Roman" w:hAnsi="Times New Roman" w:cs="Times New Roman"/>
          <w:sz w:val="24"/>
          <w:szCs w:val="24"/>
        </w:rPr>
        <w:t xml:space="preserve">trituradas em liquidificador industrial, na velocidade máxima, tamisada em malha de 25 </w:t>
      </w:r>
      <w:proofErr w:type="spellStart"/>
      <w:r w:rsidRPr="0007586E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07586E">
        <w:rPr>
          <w:rFonts w:ascii="Times New Roman" w:hAnsi="Times New Roman" w:cs="Times New Roman"/>
          <w:sz w:val="24"/>
          <w:szCs w:val="24"/>
        </w:rPr>
        <w:t>, obtendo a farinha das amêndoas.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86E">
        <w:rPr>
          <w:rFonts w:ascii="Times New Roman" w:hAnsi="Times New Roman" w:cs="Times New Roman"/>
          <w:sz w:val="24"/>
          <w:szCs w:val="24"/>
        </w:rPr>
        <w:t>A composição centesimal (umidade, cinzas, lipídios, proteínas e carboidratos) da farinha das amêndoas da manga foi determinada conforme os procedimentos anal</w:t>
      </w:r>
      <w:r>
        <w:rPr>
          <w:rFonts w:ascii="Times New Roman" w:hAnsi="Times New Roman" w:cs="Times New Roman"/>
          <w:sz w:val="24"/>
          <w:szCs w:val="24"/>
        </w:rPr>
        <w:t>íticos do Instituto Adolfo Lutz</w:t>
      </w:r>
      <w:r w:rsidRPr="000758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FF1">
        <w:rPr>
          <w:rFonts w:ascii="Times New Roman" w:hAnsi="Times New Roman" w:cs="Times New Roman"/>
          <w:sz w:val="24"/>
          <w:szCs w:val="24"/>
        </w:rPr>
        <w:t xml:space="preserve">A amêndoa </w:t>
      </w:r>
      <w:r w:rsidRPr="0007586E">
        <w:rPr>
          <w:rFonts w:ascii="Times New Roman" w:hAnsi="Times New Roman" w:cs="Times New Roman"/>
          <w:sz w:val="24"/>
          <w:szCs w:val="24"/>
        </w:rPr>
        <w:t>da manga</w:t>
      </w:r>
      <w:r>
        <w:rPr>
          <w:rFonts w:ascii="Times New Roman" w:hAnsi="Times New Roman" w:cs="Times New Roman"/>
          <w:sz w:val="24"/>
          <w:szCs w:val="24"/>
        </w:rPr>
        <w:t xml:space="preserve"> apresentou umidade de 64,78%, proteína de 2,00%, cinzas de 0,54%, lipídios de</w:t>
      </w:r>
      <w:r w:rsidR="000F56BD">
        <w:rPr>
          <w:rFonts w:ascii="Times New Roman" w:hAnsi="Times New Roman" w:cs="Times New Roman"/>
          <w:sz w:val="24"/>
          <w:szCs w:val="24"/>
        </w:rPr>
        <w:t xml:space="preserve"> 6,52% e 26,16% de carboidratos, podendo ser utilizada como ingrediente em formulações alimentícias ou servir de matéria prima para extração de seus carboidratos.</w:t>
      </w:r>
    </w:p>
    <w:p w:rsidR="004E68DE" w:rsidRPr="00220C6C" w:rsidRDefault="004E68DE" w:rsidP="00220C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5D2A" w:rsidRPr="00D57E3F" w:rsidRDefault="006D5D2A" w:rsidP="006D5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D2A" w:rsidRPr="00D57E3F" w:rsidRDefault="006D5D2A" w:rsidP="006D5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7E3F">
        <w:rPr>
          <w:rFonts w:ascii="Times New Roman" w:hAnsi="Times New Roman" w:cs="Times New Roman"/>
          <w:b/>
          <w:sz w:val="24"/>
          <w:szCs w:val="24"/>
        </w:rPr>
        <w:t>Palavras-chave</w:t>
      </w:r>
      <w:proofErr w:type="spellEnd"/>
      <w:r w:rsidRPr="00D57E3F">
        <w:rPr>
          <w:rFonts w:ascii="Times New Roman" w:hAnsi="Times New Roman" w:cs="Times New Roman"/>
          <w:sz w:val="24"/>
          <w:szCs w:val="24"/>
        </w:rPr>
        <w:t xml:space="preserve">: </w:t>
      </w:r>
      <w:r w:rsidR="00B52FF1">
        <w:rPr>
          <w:rFonts w:ascii="Times New Roman" w:hAnsi="Times New Roman" w:cs="Times New Roman"/>
          <w:sz w:val="24"/>
          <w:szCs w:val="24"/>
        </w:rPr>
        <w:t>caroço da manga,</w:t>
      </w:r>
      <w:r w:rsidR="000F56BD">
        <w:rPr>
          <w:rFonts w:ascii="Times New Roman" w:hAnsi="Times New Roman" w:cs="Times New Roman"/>
          <w:sz w:val="24"/>
          <w:szCs w:val="24"/>
        </w:rPr>
        <w:t xml:space="preserve"> Tommy Atkins, aproveitamento de resíduos.</w:t>
      </w:r>
      <w:r w:rsidR="00B52FF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D5D2A" w:rsidRPr="00D57E3F" w:rsidSect="00FB047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C1A" w:rsidRDefault="00997C1A" w:rsidP="00A10DEE">
      <w:pPr>
        <w:spacing w:after="0" w:line="240" w:lineRule="auto"/>
      </w:pPr>
      <w:r>
        <w:separator/>
      </w:r>
    </w:p>
  </w:endnote>
  <w:endnote w:type="continuationSeparator" w:id="0">
    <w:p w:rsidR="00997C1A" w:rsidRDefault="00997C1A" w:rsidP="00A1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A10DEE" w:rsidP="00A10DEE">
    <w:pPr>
      <w:pStyle w:val="Rodap"/>
      <w:tabs>
        <w:tab w:val="clear" w:pos="4252"/>
        <w:tab w:val="clear" w:pos="8504"/>
        <w:tab w:val="left" w:pos="1300"/>
      </w:tabs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27305</wp:posOffset>
          </wp:positionV>
          <wp:extent cx="6478270" cy="582295"/>
          <wp:effectExtent l="19050" t="0" r="0" b="0"/>
          <wp:wrapSquare wrapText="bothSides"/>
          <wp:docPr id="6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827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C1A" w:rsidRDefault="00997C1A" w:rsidP="00A10DEE">
      <w:pPr>
        <w:spacing w:after="0" w:line="240" w:lineRule="auto"/>
      </w:pPr>
      <w:r>
        <w:separator/>
      </w:r>
    </w:p>
  </w:footnote>
  <w:footnote w:type="continuationSeparator" w:id="0">
    <w:p w:rsidR="00997C1A" w:rsidRDefault="00997C1A" w:rsidP="00A1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F9352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1" o:spid="_x0000_s1026" type="#_x0000_t75" style="position:absolute;margin-left:0;margin-top:0;width:425pt;height:318.4pt;z-index:-251646976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D57E3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-248285</wp:posOffset>
          </wp:positionV>
          <wp:extent cx="6528435" cy="582295"/>
          <wp:effectExtent l="19050" t="0" r="5715" b="0"/>
          <wp:wrapSquare wrapText="bothSides"/>
          <wp:docPr id="5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8435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352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2" o:spid="_x0000_s1027" type="#_x0000_t75" style="position:absolute;margin-left:0;margin-top:0;width:425pt;height:318.4pt;z-index:-251645952;mso-position-horizontal:center;mso-position-horizontal-relative:margin;mso-position-vertical:center;mso-position-vertical-relative:margin" o:allowincell="f">
          <v:imagedata r:id="rId2" o:title="I SEALP COM DATA" gain="19661f" blacklevel="22938f"/>
          <w10:wrap anchorx="margin" anchory="margin"/>
        </v:shape>
      </w:pict>
    </w:r>
  </w:p>
  <w:p w:rsidR="00A10DEE" w:rsidRDefault="00A10DE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124347</wp:posOffset>
          </wp:positionH>
          <wp:positionV relativeFrom="paragraph">
            <wp:posOffset>163897</wp:posOffset>
          </wp:positionV>
          <wp:extent cx="1042749" cy="1100517"/>
          <wp:effectExtent l="19050" t="0" r="5001" b="0"/>
          <wp:wrapNone/>
          <wp:docPr id="7" name="Imagem 3" descr="ufcg com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cg com nom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49" cy="1100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217" w:rsidRDefault="00193217" w:rsidP="00A10DEE">
    <w:pPr>
      <w:pStyle w:val="Cabealho"/>
      <w:jc w:val="center"/>
    </w:pPr>
  </w:p>
  <w:p w:rsidR="00A10DEE" w:rsidRDefault="00193217" w:rsidP="00A10D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4744900</wp:posOffset>
          </wp:positionH>
          <wp:positionV relativeFrom="paragraph">
            <wp:posOffset>9019</wp:posOffset>
          </wp:positionV>
          <wp:extent cx="1639817" cy="590719"/>
          <wp:effectExtent l="19050" t="0" r="0" b="0"/>
          <wp:wrapNone/>
          <wp:docPr id="8" name="Imagem 2" descr="CC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TA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817" cy="590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0DEE">
      <w:t>I Semana Acadê</w:t>
    </w:r>
    <w:r>
      <w:t xml:space="preserve">mica da Engenharia de Alimentos </w:t>
    </w:r>
    <w:r w:rsidR="00A10DEE">
      <w:t>de Pombal</w:t>
    </w:r>
  </w:p>
  <w:p w:rsidR="00A10DEE" w:rsidRDefault="00A10DEE" w:rsidP="00A10DEE">
    <w:pPr>
      <w:pStyle w:val="Cabealho"/>
      <w:jc w:val="center"/>
    </w:pPr>
  </w:p>
  <w:p w:rsidR="00193217" w:rsidRDefault="00193217" w:rsidP="00A10DEE">
    <w:pPr>
      <w:pStyle w:val="Cabealho"/>
      <w:jc w:val="center"/>
    </w:pPr>
    <w:r>
      <w:t>Resumo de Trabalho Científico</w:t>
    </w:r>
  </w:p>
  <w:p w:rsidR="00A10DEE" w:rsidRDefault="00A10DEE">
    <w:pPr>
      <w:pStyle w:val="Cabealho"/>
    </w:pPr>
  </w:p>
  <w:p w:rsidR="00A10DEE" w:rsidRDefault="00A10DEE">
    <w:pPr>
      <w:pStyle w:val="Cabealho"/>
    </w:pPr>
  </w:p>
  <w:p w:rsidR="00A10DEE" w:rsidRDefault="00A10DE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F9352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0" o:spid="_x0000_s1025" type="#_x0000_t75" style="position:absolute;margin-left:0;margin-top:0;width:425pt;height:318.4pt;z-index:-251648000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10DEE"/>
    <w:rsid w:val="00003220"/>
    <w:rsid w:val="000364CF"/>
    <w:rsid w:val="0007586E"/>
    <w:rsid w:val="00091CA0"/>
    <w:rsid w:val="000B0010"/>
    <w:rsid w:val="000F56BD"/>
    <w:rsid w:val="000F7360"/>
    <w:rsid w:val="00193217"/>
    <w:rsid w:val="001C2A3E"/>
    <w:rsid w:val="001E05DE"/>
    <w:rsid w:val="00220C6C"/>
    <w:rsid w:val="002703D2"/>
    <w:rsid w:val="002A230A"/>
    <w:rsid w:val="003D5B6D"/>
    <w:rsid w:val="003F3FE1"/>
    <w:rsid w:val="004010B8"/>
    <w:rsid w:val="00405DF1"/>
    <w:rsid w:val="00447EC8"/>
    <w:rsid w:val="00451B5F"/>
    <w:rsid w:val="004D022A"/>
    <w:rsid w:val="004E242E"/>
    <w:rsid w:val="004E68DE"/>
    <w:rsid w:val="00537CFA"/>
    <w:rsid w:val="005D3944"/>
    <w:rsid w:val="00666234"/>
    <w:rsid w:val="00666872"/>
    <w:rsid w:val="00670527"/>
    <w:rsid w:val="00693F64"/>
    <w:rsid w:val="006B1284"/>
    <w:rsid w:val="006D5D2A"/>
    <w:rsid w:val="006F1942"/>
    <w:rsid w:val="00700690"/>
    <w:rsid w:val="00721203"/>
    <w:rsid w:val="00733A39"/>
    <w:rsid w:val="00783B58"/>
    <w:rsid w:val="007B1D27"/>
    <w:rsid w:val="007B4C78"/>
    <w:rsid w:val="00841D47"/>
    <w:rsid w:val="008810EB"/>
    <w:rsid w:val="00980666"/>
    <w:rsid w:val="009813DB"/>
    <w:rsid w:val="00997C1A"/>
    <w:rsid w:val="009C2791"/>
    <w:rsid w:val="00A10DEE"/>
    <w:rsid w:val="00A44C23"/>
    <w:rsid w:val="00A740DE"/>
    <w:rsid w:val="00AF49A1"/>
    <w:rsid w:val="00B12E26"/>
    <w:rsid w:val="00B17184"/>
    <w:rsid w:val="00B52FF1"/>
    <w:rsid w:val="00B54E4B"/>
    <w:rsid w:val="00B8073A"/>
    <w:rsid w:val="00BB329F"/>
    <w:rsid w:val="00BF2519"/>
    <w:rsid w:val="00BF3320"/>
    <w:rsid w:val="00C03E12"/>
    <w:rsid w:val="00C12F16"/>
    <w:rsid w:val="00D57E3F"/>
    <w:rsid w:val="00D700E0"/>
    <w:rsid w:val="00DB2B1F"/>
    <w:rsid w:val="00DC0558"/>
    <w:rsid w:val="00DD3969"/>
    <w:rsid w:val="00E73F6D"/>
    <w:rsid w:val="00EA00BE"/>
    <w:rsid w:val="00F07C81"/>
    <w:rsid w:val="00F24A60"/>
    <w:rsid w:val="00F308DB"/>
    <w:rsid w:val="00F93525"/>
    <w:rsid w:val="00FB0471"/>
    <w:rsid w:val="00FB32BE"/>
    <w:rsid w:val="00FF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EE"/>
  </w:style>
  <w:style w:type="paragraph" w:styleId="Rodap">
    <w:name w:val="footer"/>
    <w:basedOn w:val="Normal"/>
    <w:link w:val="RodapChar"/>
    <w:uiPriority w:val="99"/>
    <w:semiHidden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0DEE"/>
  </w:style>
  <w:style w:type="paragraph" w:styleId="Textodebalo">
    <w:name w:val="Balloon Text"/>
    <w:basedOn w:val="Normal"/>
    <w:link w:val="TextodebaloChar"/>
    <w:uiPriority w:val="99"/>
    <w:semiHidden/>
    <w:unhideWhenUsed/>
    <w:rsid w:val="00A1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E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D5D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</dc:creator>
  <cp:lastModifiedBy>André</cp:lastModifiedBy>
  <cp:revision>2</cp:revision>
  <dcterms:created xsi:type="dcterms:W3CDTF">2011-09-28T02:13:00Z</dcterms:created>
  <dcterms:modified xsi:type="dcterms:W3CDTF">2011-09-28T02:13:00Z</dcterms:modified>
</cp:coreProperties>
</file>